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2CA9" w:rsidRDefault="00A02CA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0B563" wp14:editId="25FB76BA">
                <wp:simplePos x="0" y="0"/>
                <wp:positionH relativeFrom="column">
                  <wp:posOffset>152400</wp:posOffset>
                </wp:positionH>
                <wp:positionV relativeFrom="paragraph">
                  <wp:posOffset>-495300</wp:posOffset>
                </wp:positionV>
                <wp:extent cx="5857875" cy="13430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02CA9" w:rsidRPr="00A02CA9" w:rsidRDefault="00A02CA9" w:rsidP="00A02CA9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THE GOLDEN RULE RAP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-39pt;width:461.25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ozvAIAAIkFAAAOAAAAZHJzL2Uyb0RvYy54bWysVFFv2yAQfp+0/4B4X504SdNFdaqsVaZJ&#10;1VqtmfpMMI6RMDAgsbtfvw/spFm3p2l5cI6747jvvg+ub7pGkYNwXhpd0PHFiBKhuSml3hX0+2b9&#10;4YoSH5gumTJaFPRFeHqzfP/uurULkZvaqFI4giLaL1pb0DoEu8gyz2vRMH9hrNAIVsY1LGDpdlnp&#10;WIvqjcry0egya40rrTNceA/vXR+ky1S/qgQPD1XlRSCqoOgtpK9L3238Zstrttg5ZmvJhzbYP3TR&#10;MKlx6KnUHQuM7J38o1QjuTPeVOGCmyYzVSW5SBiAZjx6g+apZlYkLBiOt6cx+f9Xln89PDoiy4Lm&#10;lGjWgKKN6AL5ZDqSx+m01i+Q9GSRFjq4wfLR7+GMoLvKNfEfcAjimPPLabaxGIdzdjWbX81nlHDE&#10;xpPpZJTPYp3sdbt1PnwWpiHRKKgDeWmm7HDvQ596TImnabOWSiUClf7NgZq9RyQFDLsjkr7jaIVu&#10;2yXcJzRbU74ApDO9SLzla4lG7pkPj8xBFcAFpYcHfCpl2oKawaKkNu7n3/wxH2QhSkkLlRXU/9gz&#10;JyhRXzRo/DieTqMs02I6m+dYuPPI9jyi982tgZDHuFOWJzPmB3U0K2eaZ1yIVTwVIaY5zi5oOJq3&#10;odc+LhQXq1VKghAtC/f6yfJYOk4yjnnTPTNnBy4CaPxqjnpkizeU9Lk9B6t9MJWMfLGF50KLSRlN&#10;Dm05NpQzLtRmuHVrZ3To76GSuzp8kzviJF6PHWZMSSlj/yq1BWqIYj00PCepeycOENd0FH+Dno5l&#10;krjOWvB2UhKO08zePQNqPseW2NtWHITaEDCax0qg82glFMOWW+V6THiaBBbkwMAF48AYLlMdX7NS&#10;9O755LWf9JjFHamh82oQamwK/ijJXoDDAvc9pQ9Tig/K+Tplvb6gy18AAAD//wMAUEsDBBQABgAI&#10;AAAAIQD1sW3W3wAAAAoBAAAPAAAAZHJzL2Rvd25yZXYueG1sTI9Nb8IwDIbvk/gPkZF2gwRoGXRN&#10;0bRp102wD2m30Ji2onGqJtDu3887bTdbfvT6efPd6FpxxT40njQs5goEUultQ5WG97fn2QZEiIas&#10;aT2hhm8MsCsmN7nJrB9oj9dDrASHUMiMhjrGLpMylDU6E+a+Q+LbyffORF77StreDBzuWrlUai2d&#10;aYg/1KbDxxrL8+HiNHy8nL4+E/VaPbm0G/yoJLmt1Pp2Oj7cg4g4xj8YfvVZHQp2OvoL2SBaDcuE&#10;q0QNs7sNDwxsk3UK4sjkapWCLHL5v0LxAwAA//8DAFBLAQItABQABgAIAAAAIQC2gziS/gAAAOEB&#10;AAATAAAAAAAAAAAAAAAAAAAAAABbQ29udGVudF9UeXBlc10ueG1sUEsBAi0AFAAGAAgAAAAhADj9&#10;If/WAAAAlAEAAAsAAAAAAAAAAAAAAAAALwEAAF9yZWxzLy5yZWxzUEsBAi0AFAAGAAgAAAAhAKHP&#10;WjO8AgAAiQUAAA4AAAAAAAAAAAAAAAAALgIAAGRycy9lMm9Eb2MueG1sUEsBAi0AFAAGAAgAAAAh&#10;APWxbdbfAAAACgEAAA8AAAAAAAAAAAAAAAAAFgUAAGRycy9kb3ducmV2LnhtbFBLBQYAAAAABAAE&#10;APMAAAAiBgAAAAA=&#10;" filled="f" stroked="f">
                <v:fill o:detectmouseclick="t"/>
                <v:textbox>
                  <w:txbxContent>
                    <w:p w:rsidR="00A02CA9" w:rsidRPr="00A02CA9" w:rsidRDefault="00A02CA9" w:rsidP="00A02CA9">
                      <w:pPr>
                        <w:rPr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THE GOLDEN RULE RAP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37FE" wp14:editId="2081E87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02CA9" w:rsidRPr="00A02CA9" w:rsidRDefault="00A02CA9" w:rsidP="00A02CA9">
                            <w:pPr>
                              <w:pStyle w:val="Subtitle"/>
                              <w:rPr>
                                <w:rFonts w:eastAsiaTheme="minorHAnsi"/>
                              </w:rPr>
                            </w:pPr>
                            <w:r w:rsidRPr="00A02CA9"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A02CA9" w:rsidRPr="00A02CA9" w:rsidRDefault="00A02CA9" w:rsidP="00A02CA9">
                      <w:pPr>
                        <w:pStyle w:val="Subtitle"/>
                        <w:rPr>
                          <w:rFonts w:eastAsiaTheme="minorHAnsi"/>
                        </w:rPr>
                      </w:pPr>
                      <w:r w:rsidRPr="00A02CA9"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8C5ADC" w:rsidRPr="00A02CA9" w:rsidRDefault="00A02CA9">
      <w:pPr>
        <w:rPr>
          <w:sz w:val="44"/>
        </w:rPr>
      </w:pPr>
      <w:r w:rsidRPr="00A02CA9">
        <w:rPr>
          <w:sz w:val="36"/>
        </w:rPr>
        <w:t xml:space="preserve">The </w:t>
      </w:r>
      <w:r w:rsidRPr="00A02CA9">
        <w:rPr>
          <w:b/>
          <w:sz w:val="44"/>
        </w:rPr>
        <w:t>Golden</w:t>
      </w:r>
      <w:r w:rsidRPr="00A02CA9">
        <w:rPr>
          <w:b/>
          <w:sz w:val="36"/>
        </w:rPr>
        <w:t xml:space="preserve"> </w:t>
      </w:r>
      <w:r w:rsidRPr="00A02CA9">
        <w:rPr>
          <w:sz w:val="36"/>
        </w:rPr>
        <w:t xml:space="preserve">Rule is </w:t>
      </w:r>
      <w:r w:rsidRPr="00A02CA9">
        <w:rPr>
          <w:b/>
          <w:sz w:val="44"/>
        </w:rPr>
        <w:t>Fun</w:t>
      </w:r>
    </w:p>
    <w:p w:rsidR="00A02CA9" w:rsidRPr="00A02CA9" w:rsidRDefault="00A02CA9">
      <w:pPr>
        <w:rPr>
          <w:sz w:val="36"/>
        </w:rPr>
      </w:pPr>
      <w:r w:rsidRPr="00A02CA9">
        <w:rPr>
          <w:sz w:val="36"/>
        </w:rPr>
        <w:t xml:space="preserve">The </w:t>
      </w:r>
      <w:r w:rsidRPr="00A02CA9">
        <w:rPr>
          <w:b/>
          <w:sz w:val="44"/>
        </w:rPr>
        <w:t>Rule</w:t>
      </w:r>
      <w:r w:rsidRPr="00A02CA9">
        <w:rPr>
          <w:sz w:val="36"/>
        </w:rPr>
        <w:t xml:space="preserve"> is for </w:t>
      </w:r>
      <w:r>
        <w:rPr>
          <w:b/>
          <w:sz w:val="44"/>
        </w:rPr>
        <w:t>E</w:t>
      </w:r>
      <w:r w:rsidRPr="00A02CA9">
        <w:rPr>
          <w:b/>
          <w:sz w:val="44"/>
        </w:rPr>
        <w:t>ve</w:t>
      </w:r>
      <w:r w:rsidRPr="00A02CA9">
        <w:rPr>
          <w:sz w:val="36"/>
        </w:rPr>
        <w:t>ry</w:t>
      </w:r>
      <w:r w:rsidRPr="00A02CA9">
        <w:rPr>
          <w:b/>
          <w:sz w:val="48"/>
        </w:rPr>
        <w:t>one</w:t>
      </w:r>
    </w:p>
    <w:p w:rsidR="00A02CA9" w:rsidRPr="00A02CA9" w:rsidRDefault="00A02CA9">
      <w:pPr>
        <w:rPr>
          <w:sz w:val="36"/>
        </w:rPr>
      </w:pPr>
      <w:r w:rsidRPr="00A02CA9">
        <w:rPr>
          <w:sz w:val="36"/>
        </w:rPr>
        <w:t xml:space="preserve">If we </w:t>
      </w:r>
      <w:proofErr w:type="gramStart"/>
      <w:r>
        <w:rPr>
          <w:b/>
          <w:sz w:val="44"/>
        </w:rPr>
        <w:t>T</w:t>
      </w:r>
      <w:r w:rsidRPr="00A02CA9">
        <w:rPr>
          <w:b/>
          <w:sz w:val="44"/>
        </w:rPr>
        <w:t>reat</w:t>
      </w:r>
      <w:proofErr w:type="gramEnd"/>
      <w:r w:rsidRPr="00A02CA9">
        <w:rPr>
          <w:b/>
          <w:sz w:val="44"/>
        </w:rPr>
        <w:t xml:space="preserve"> </w:t>
      </w:r>
      <w:r w:rsidRPr="00A02CA9">
        <w:rPr>
          <w:sz w:val="36"/>
        </w:rPr>
        <w:t xml:space="preserve">each </w:t>
      </w:r>
      <w:r>
        <w:rPr>
          <w:b/>
          <w:sz w:val="44"/>
        </w:rPr>
        <w:t>O</w:t>
      </w:r>
      <w:r w:rsidRPr="00A02CA9">
        <w:rPr>
          <w:b/>
          <w:sz w:val="44"/>
        </w:rPr>
        <w:t>ther</w:t>
      </w:r>
      <w:r w:rsidRPr="00A02CA9">
        <w:rPr>
          <w:sz w:val="36"/>
        </w:rPr>
        <w:t xml:space="preserve"> the same</w:t>
      </w:r>
    </w:p>
    <w:p w:rsidR="00A02CA9" w:rsidRPr="00A02CA9" w:rsidRDefault="00A02CA9">
      <w:pPr>
        <w:rPr>
          <w:sz w:val="36"/>
        </w:rPr>
      </w:pPr>
      <w:r w:rsidRPr="00A02CA9">
        <w:rPr>
          <w:b/>
          <w:sz w:val="44"/>
        </w:rPr>
        <w:t>There’s</w:t>
      </w:r>
      <w:r>
        <w:rPr>
          <w:sz w:val="36"/>
        </w:rPr>
        <w:t xml:space="preserve"> no </w:t>
      </w:r>
      <w:r w:rsidRPr="00A02CA9">
        <w:rPr>
          <w:b/>
          <w:sz w:val="36"/>
        </w:rPr>
        <w:t>Trouble</w:t>
      </w:r>
      <w:r w:rsidRPr="00A02CA9">
        <w:rPr>
          <w:sz w:val="36"/>
        </w:rPr>
        <w:t>.</w:t>
      </w:r>
    </w:p>
    <w:p w:rsidR="00A02CA9" w:rsidRPr="00A02CA9" w:rsidRDefault="00A02CA9">
      <w:pPr>
        <w:rPr>
          <w:sz w:val="36"/>
        </w:rPr>
      </w:pPr>
      <w:r w:rsidRPr="00A02CA9">
        <w:rPr>
          <w:sz w:val="36"/>
        </w:rPr>
        <w:t xml:space="preserve"> </w:t>
      </w:r>
      <w:r w:rsidRPr="00A02CA9">
        <w:rPr>
          <w:b/>
          <w:sz w:val="44"/>
        </w:rPr>
        <w:t>There’s</w:t>
      </w:r>
      <w:r w:rsidRPr="00A02CA9">
        <w:rPr>
          <w:sz w:val="36"/>
        </w:rPr>
        <w:t xml:space="preserve"> no </w:t>
      </w:r>
      <w:r>
        <w:rPr>
          <w:b/>
          <w:sz w:val="36"/>
        </w:rPr>
        <w:t>S</w:t>
      </w:r>
      <w:r w:rsidRPr="00A02CA9">
        <w:rPr>
          <w:b/>
          <w:sz w:val="36"/>
        </w:rPr>
        <w:t>hame</w:t>
      </w:r>
    </w:p>
    <w:p w:rsidR="00A02CA9" w:rsidRPr="00A02CA9" w:rsidRDefault="00A02CA9">
      <w:pPr>
        <w:rPr>
          <w:sz w:val="36"/>
        </w:rPr>
      </w:pPr>
    </w:p>
    <w:p w:rsidR="00A02CA9" w:rsidRPr="00A02CA9" w:rsidRDefault="00A02CA9">
      <w:pPr>
        <w:rPr>
          <w:sz w:val="36"/>
        </w:rPr>
      </w:pPr>
      <w:r w:rsidRPr="00A02CA9">
        <w:rPr>
          <w:sz w:val="36"/>
        </w:rPr>
        <w:t xml:space="preserve">It’s so cool </w:t>
      </w:r>
      <w:r>
        <w:rPr>
          <w:sz w:val="36"/>
        </w:rPr>
        <w:t xml:space="preserve">  </w:t>
      </w:r>
      <w:r w:rsidRPr="00A02CA9">
        <w:rPr>
          <w:b/>
          <w:sz w:val="40"/>
        </w:rPr>
        <w:t>GOLDEN RULE</w:t>
      </w:r>
      <w:r>
        <w:rPr>
          <w:b/>
          <w:sz w:val="40"/>
        </w:rPr>
        <w:t>!</w:t>
      </w:r>
    </w:p>
    <w:p w:rsidR="00A02CA9" w:rsidRPr="00A02CA9" w:rsidRDefault="00A02CA9">
      <w:pPr>
        <w:rPr>
          <w:b/>
          <w:sz w:val="44"/>
        </w:rPr>
      </w:pPr>
      <w:r w:rsidRPr="00A02CA9">
        <w:rPr>
          <w:sz w:val="36"/>
        </w:rPr>
        <w:t xml:space="preserve">Good for our school    </w:t>
      </w:r>
      <w:r w:rsidRPr="00A02CA9">
        <w:rPr>
          <w:b/>
          <w:sz w:val="44"/>
        </w:rPr>
        <w:t>GOLDEN RULE</w:t>
      </w:r>
      <w:r>
        <w:rPr>
          <w:b/>
          <w:sz w:val="44"/>
        </w:rPr>
        <w:t>!</w:t>
      </w:r>
    </w:p>
    <w:p w:rsidR="00A02CA9" w:rsidRPr="00A02CA9" w:rsidRDefault="00A02CA9">
      <w:pPr>
        <w:rPr>
          <w:b/>
          <w:sz w:val="44"/>
        </w:rPr>
      </w:pPr>
      <w:r w:rsidRPr="00A02CA9">
        <w:rPr>
          <w:sz w:val="36"/>
        </w:rPr>
        <w:t xml:space="preserve">Don’t be Cruel    </w:t>
      </w:r>
      <w:r w:rsidRPr="00A02CA9">
        <w:rPr>
          <w:b/>
          <w:sz w:val="44"/>
        </w:rPr>
        <w:t>GOLDEN RULE</w:t>
      </w:r>
      <w:r>
        <w:rPr>
          <w:b/>
          <w:sz w:val="44"/>
        </w:rPr>
        <w:t>!</w:t>
      </w:r>
    </w:p>
    <w:p w:rsidR="00A02CA9" w:rsidRDefault="00A02CA9">
      <w:pPr>
        <w:rPr>
          <w:b/>
          <w:color w:val="F79646" w:themeColor="accent6"/>
          <w:sz w:val="72"/>
        </w:rPr>
      </w:pPr>
    </w:p>
    <w:p w:rsidR="00A02CA9" w:rsidRPr="00A02CA9" w:rsidRDefault="00A02CA9">
      <w:pPr>
        <w:rPr>
          <w:b/>
          <w:color w:val="F79646" w:themeColor="accent6"/>
          <w:sz w:val="72"/>
        </w:rPr>
      </w:pPr>
      <w:r w:rsidRPr="00A02CA9">
        <w:rPr>
          <w:b/>
          <w:color w:val="F79646" w:themeColor="accent6"/>
          <w:sz w:val="72"/>
        </w:rPr>
        <w:t>YEAH! GOLDEN RULE!!!!</w:t>
      </w:r>
    </w:p>
    <w:sectPr w:rsidR="00A02CA9" w:rsidRPr="00A02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A9"/>
    <w:rsid w:val="00037565"/>
    <w:rsid w:val="00065A9E"/>
    <w:rsid w:val="000B0583"/>
    <w:rsid w:val="001127D3"/>
    <w:rsid w:val="0016187A"/>
    <w:rsid w:val="00175585"/>
    <w:rsid w:val="001A27D2"/>
    <w:rsid w:val="003D6B45"/>
    <w:rsid w:val="003F7C57"/>
    <w:rsid w:val="005B0475"/>
    <w:rsid w:val="00652596"/>
    <w:rsid w:val="006A7B78"/>
    <w:rsid w:val="006F7416"/>
    <w:rsid w:val="008448C1"/>
    <w:rsid w:val="0089213A"/>
    <w:rsid w:val="008C5ADC"/>
    <w:rsid w:val="0096660E"/>
    <w:rsid w:val="00977835"/>
    <w:rsid w:val="009A1D03"/>
    <w:rsid w:val="00A02CA9"/>
    <w:rsid w:val="00A149D9"/>
    <w:rsid w:val="00CD20C5"/>
    <w:rsid w:val="00D832C4"/>
    <w:rsid w:val="00E70DF9"/>
    <w:rsid w:val="00E91FFD"/>
    <w:rsid w:val="00F16FA8"/>
    <w:rsid w:val="00F8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2C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2C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C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C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2C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2C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C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C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B294A09DE2F94DB17510AA7E9443F0" ma:contentTypeVersion="0" ma:contentTypeDescription="Create a new document." ma:contentTypeScope="" ma:versionID="4cb83d0a078f9b552d7d3ddccfd715ec">
  <xsd:schema xmlns:xsd="http://www.w3.org/2001/XMLSchema" xmlns:p="http://schemas.microsoft.com/office/2006/metadata/properties" targetNamespace="http://schemas.microsoft.com/office/2006/metadata/properties" ma:root="true" ma:fieldsID="74bc29aed4c62d8c00143b13a19dc3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F5F9AA-4170-4E5B-846B-A712B72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3A93F-A041-42FB-8F19-521A215FE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673320-1A7B-467D-BD1E-088510EF82F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MCDS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Glick</dc:creator>
  <cp:lastModifiedBy>Susan Glick</cp:lastModifiedBy>
  <cp:revision>2</cp:revision>
  <dcterms:created xsi:type="dcterms:W3CDTF">2011-09-07T11:56:00Z</dcterms:created>
  <dcterms:modified xsi:type="dcterms:W3CDTF">2011-09-07T11:56:00Z</dcterms:modified>
</cp:coreProperties>
</file>